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067F" w14:textId="77777777" w:rsidR="00225346" w:rsidRDefault="00225346">
      <w:pPr>
        <w:spacing w:line="360" w:lineRule="auto"/>
        <w:jc w:val="center"/>
        <w:rPr>
          <w:highlight w:val="white"/>
        </w:rPr>
      </w:pPr>
    </w:p>
    <w:p w14:paraId="5DFEFEF7" w14:textId="77777777" w:rsidR="00225346" w:rsidRDefault="00000000">
      <w:pPr>
        <w:spacing w:line="360" w:lineRule="auto"/>
        <w:jc w:val="center"/>
        <w:rPr>
          <w:b/>
          <w:color w:val="B22222"/>
          <w:sz w:val="28"/>
          <w:szCs w:val="28"/>
          <w:highlight w:val="white"/>
        </w:rPr>
      </w:pPr>
      <w:r>
        <w:rPr>
          <w:b/>
          <w:color w:val="B22222"/>
          <w:sz w:val="28"/>
          <w:szCs w:val="28"/>
          <w:highlight w:val="white"/>
        </w:rPr>
        <w:t>Sài Gòn - Châu Đốc - KDL Cáp Treo Núi Sam - Miếu Bà Chúa Xứ - Rừng Tràm Trà Sư</w:t>
      </w:r>
    </w:p>
    <w:p w14:paraId="1A8838DA" w14:textId="77777777" w:rsidR="00225346" w:rsidRDefault="00000000">
      <w:pPr>
        <w:spacing w:line="36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Thời gian: 02 ngày 01 đêm</w:t>
      </w:r>
    </w:p>
    <w:p w14:paraId="76F9C4FB" w14:textId="77777777" w:rsidR="00225346" w:rsidRDefault="00000000">
      <w:pPr>
        <w:spacing w:line="360" w:lineRule="auto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Phương tiện: Xe ô tô</w:t>
      </w:r>
    </w:p>
    <w:p w14:paraId="6706BD74" w14:textId="77777777" w:rsidR="00225346" w:rsidRDefault="00000000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color w:val="0000FF"/>
          <w:sz w:val="24"/>
          <w:szCs w:val="24"/>
          <w:highlight w:val="white"/>
        </w:rPr>
        <w:t xml:space="preserve">NGÀY 1: TPHCM - CHÂU ĐỐC - KDL CÁP TREO NÚI SAM </w:t>
      </w:r>
      <w:r>
        <w:rPr>
          <w:b/>
          <w:sz w:val="24"/>
          <w:szCs w:val="24"/>
          <w:highlight w:val="white"/>
        </w:rPr>
        <w:t>(Ăn sáng, Trưa, tối)</w:t>
      </w:r>
    </w:p>
    <w:p w14:paraId="089EF71E" w14:textId="68F713C3" w:rsidR="00225346" w:rsidRDefault="00000000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06h30</w:t>
      </w:r>
      <w:r>
        <w:rPr>
          <w:color w:val="222222"/>
          <w:sz w:val="24"/>
          <w:szCs w:val="24"/>
          <w:highlight w:val="white"/>
        </w:rPr>
        <w:t xml:space="preserve">: Quý khách tập trung tại Vp bắt đầu chuyến du lịch </w:t>
      </w:r>
      <w:r>
        <w:rPr>
          <w:b/>
          <w:color w:val="222222"/>
          <w:sz w:val="24"/>
          <w:szCs w:val="24"/>
          <w:highlight w:val="white"/>
        </w:rPr>
        <w:t xml:space="preserve">2 Ngày 1 Đêm: </w:t>
      </w:r>
      <w:r>
        <w:rPr>
          <w:color w:val="993300"/>
          <w:sz w:val="24"/>
          <w:szCs w:val="24"/>
          <w:highlight w:val="white"/>
        </w:rPr>
        <w:t>CHÂU ĐỐC - MIẾU BẰNG CHỨA XỨ - RỪNG TRÀM TRÀ SƯ - NÚI CẤM</w:t>
      </w:r>
      <w:r>
        <w:rPr>
          <w:color w:val="222222"/>
          <w:sz w:val="24"/>
          <w:szCs w:val="24"/>
          <w:highlight w:val="white"/>
        </w:rPr>
        <w:t>.</w:t>
      </w:r>
    </w:p>
    <w:p w14:paraId="557AE38F" w14:textId="77777777" w:rsidR="00225346" w:rsidRDefault="00000000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08h00:</w:t>
      </w:r>
      <w:r>
        <w:rPr>
          <w:color w:val="222222"/>
          <w:sz w:val="24"/>
          <w:szCs w:val="24"/>
          <w:highlight w:val="white"/>
        </w:rPr>
        <w:t xml:space="preserve"> Quý khách ăn sáng tại nhà hàng Trung Lương: </w:t>
      </w:r>
    </w:p>
    <w:p w14:paraId="6678BE7D" w14:textId="77777777" w:rsidR="00225346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Combo ăn sáng 01 tô + 01 ly </w:t>
      </w:r>
      <w:r>
        <w:rPr>
          <w:color w:val="FF0000"/>
          <w:sz w:val="24"/>
          <w:szCs w:val="24"/>
          <w:highlight w:val="white"/>
        </w:rPr>
        <w:t xml:space="preserve">(Quý khách tự chọn). </w:t>
      </w:r>
      <w:r>
        <w:rPr>
          <w:sz w:val="24"/>
          <w:szCs w:val="24"/>
          <w:highlight w:val="white"/>
        </w:rPr>
        <w:t>Sau đó khởi hành đi Châu Đốc</w:t>
      </w:r>
    </w:p>
    <w:p w14:paraId="41309D92" w14:textId="77777777" w:rsidR="00225346" w:rsidRDefault="0000000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Trên đường đi nghe HDV giới thiệu về những nét đặc trưng và độc đáo của </w:t>
      </w:r>
      <w:r>
        <w:rPr>
          <w:color w:val="993300"/>
          <w:sz w:val="24"/>
          <w:szCs w:val="24"/>
          <w:highlight w:val="white"/>
        </w:rPr>
        <w:t>miền tây sông nước Nam Bộ</w:t>
      </w:r>
    </w:p>
    <w:p w14:paraId="0119D3EB" w14:textId="77777777" w:rsidR="00225346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12h00: </w:t>
      </w:r>
      <w:r>
        <w:rPr>
          <w:sz w:val="24"/>
          <w:szCs w:val="24"/>
          <w:highlight w:val="white"/>
        </w:rPr>
        <w:t xml:space="preserve">Tới TP </w:t>
      </w:r>
      <w:r>
        <w:rPr>
          <w:color w:val="0000FF"/>
          <w:sz w:val="24"/>
          <w:szCs w:val="24"/>
          <w:highlight w:val="white"/>
        </w:rPr>
        <w:t>Long Xuyên</w:t>
      </w:r>
      <w:r>
        <w:rPr>
          <w:sz w:val="24"/>
          <w:szCs w:val="24"/>
          <w:highlight w:val="white"/>
        </w:rPr>
        <w:t xml:space="preserve">, Quý khách dừng chân dùng cơm, sau đó khởi hành đi </w:t>
      </w:r>
      <w:r>
        <w:rPr>
          <w:color w:val="993300"/>
          <w:sz w:val="24"/>
          <w:szCs w:val="24"/>
          <w:highlight w:val="white"/>
        </w:rPr>
        <w:t>KDL cáp treo núi sam</w:t>
      </w:r>
    </w:p>
    <w:p w14:paraId="56E384BC" w14:textId="77777777" w:rsidR="00225346" w:rsidRDefault="00000000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14h30:</w:t>
      </w:r>
      <w:r>
        <w:rPr>
          <w:sz w:val="24"/>
          <w:szCs w:val="24"/>
          <w:highlight w:val="white"/>
        </w:rPr>
        <w:t xml:space="preserve"> Quý khách vào </w:t>
      </w:r>
      <w:r>
        <w:rPr>
          <w:b/>
          <w:color w:val="0000FF"/>
          <w:sz w:val="24"/>
          <w:szCs w:val="24"/>
          <w:highlight w:val="white"/>
        </w:rPr>
        <w:t>check in khu nhà ga cáp treo núi Sam tuyệt đẹp đươc thiết kế theo kiến trúc Châu Âu.</w:t>
      </w:r>
    </w:p>
    <w:p w14:paraId="7167FA22" w14:textId="77777777" w:rsidR="00225346" w:rsidRDefault="00000000">
      <w:pPr>
        <w:spacing w:line="360" w:lineRule="auto"/>
        <w:jc w:val="both"/>
        <w:rPr>
          <w:color w:val="00008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Quý khách tiếp tục hành trình lên</w:t>
      </w:r>
      <w:r>
        <w:rPr>
          <w:color w:val="993300"/>
          <w:sz w:val="24"/>
          <w:szCs w:val="24"/>
          <w:highlight w:val="white"/>
        </w:rPr>
        <w:t xml:space="preserve"> Núi cấm</w:t>
      </w:r>
      <w:r>
        <w:rPr>
          <w:color w:val="000080"/>
          <w:sz w:val="24"/>
          <w:szCs w:val="24"/>
          <w:highlight w:val="white"/>
        </w:rPr>
        <w:t xml:space="preserve"> </w:t>
      </w:r>
      <w:r>
        <w:rPr>
          <w:b/>
          <w:color w:val="FF0000"/>
          <w:sz w:val="24"/>
          <w:szCs w:val="24"/>
          <w:highlight w:val="white"/>
        </w:rPr>
        <w:t xml:space="preserve">(Cty đã lo vé cáp treo khứ hồi) </w:t>
      </w:r>
      <w:r>
        <w:rPr>
          <w:sz w:val="24"/>
          <w:szCs w:val="24"/>
          <w:highlight w:val="white"/>
        </w:rPr>
        <w:t>chiêm ngưỡng các công trình tôn giáo uy nghi</w:t>
      </w:r>
    </w:p>
    <w:p w14:paraId="3CF3EDDA" w14:textId="77777777" w:rsidR="00225346" w:rsidRDefault="00000000">
      <w:pPr>
        <w:numPr>
          <w:ilvl w:val="0"/>
          <w:numId w:val="7"/>
        </w:numPr>
        <w:spacing w:line="360" w:lineRule="auto"/>
        <w:jc w:val="both"/>
        <w:rPr>
          <w:color w:val="0000FF"/>
          <w:sz w:val="24"/>
          <w:szCs w:val="24"/>
          <w:highlight w:val="white"/>
        </w:rPr>
      </w:pPr>
      <w:r>
        <w:rPr>
          <w:color w:val="0000FF"/>
          <w:sz w:val="24"/>
          <w:szCs w:val="24"/>
          <w:highlight w:val="white"/>
        </w:rPr>
        <w:t>Đền Phật Ngọc thờ tượng phật Thích Ca Mâu Ni được chế tác từ ngọc nguyên khối, đền Quán Thế Âm Bồ Tát, điện Dược Sư.</w:t>
      </w:r>
    </w:p>
    <w:p w14:paraId="74F895A4" w14:textId="77777777" w:rsidR="00225346" w:rsidRDefault="00000000">
      <w:pPr>
        <w:numPr>
          <w:ilvl w:val="0"/>
          <w:numId w:val="7"/>
        </w:numPr>
        <w:spacing w:line="360" w:lineRule="auto"/>
        <w:jc w:val="both"/>
        <w:rPr>
          <w:color w:val="0000FF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Tham quan</w:t>
      </w:r>
      <w:r>
        <w:rPr>
          <w:color w:val="0000FF"/>
          <w:sz w:val="24"/>
          <w:szCs w:val="24"/>
          <w:highlight w:val="white"/>
        </w:rPr>
        <w:t xml:space="preserve"> bệ đá sa thạch nơi tượng Bà Chúa Xứ từng ngự khi xưa trước khi được đưa xuống núi</w:t>
      </w:r>
    </w:p>
    <w:p w14:paraId="7F919F6C" w14:textId="77777777" w:rsidR="00225346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17h00:</w:t>
      </w:r>
      <w:r>
        <w:rPr>
          <w:color w:val="0000FF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Quý khách xuống núi, về khách sạn nhận phòng, ăn tối tại nhà hàng Châu Đốc </w:t>
      </w:r>
    </w:p>
    <w:p w14:paraId="109DF357" w14:textId="77777777" w:rsidR="00225346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20h00:</w:t>
      </w:r>
      <w:r>
        <w:rPr>
          <w:sz w:val="24"/>
          <w:szCs w:val="24"/>
          <w:highlight w:val="white"/>
        </w:rPr>
        <w:t xml:space="preserve"> HDV đưa Quý khách tham quan Châu đốc về đêm.</w:t>
      </w:r>
    </w:p>
    <w:p w14:paraId="168D02E3" w14:textId="77777777" w:rsidR="00225346" w:rsidRDefault="00000000">
      <w:pPr>
        <w:spacing w:line="360" w:lineRule="auto"/>
        <w:jc w:val="both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Trải nghiệm đi xe thồ tham quan ngắm cảnh về đêm</w:t>
      </w:r>
      <w:r>
        <w:rPr>
          <w:color w:val="FF0000"/>
          <w:sz w:val="24"/>
          <w:szCs w:val="24"/>
          <w:highlight w:val="white"/>
        </w:rPr>
        <w:t xml:space="preserve"> (chi phí tự túc)</w:t>
      </w:r>
    </w:p>
    <w:p w14:paraId="3AB46D5F" w14:textId="77777777" w:rsidR="00225346" w:rsidRDefault="00000000">
      <w:pPr>
        <w:numPr>
          <w:ilvl w:val="0"/>
          <w:numId w:val="1"/>
        </w:numPr>
        <w:spacing w:line="360" w:lineRule="auto"/>
        <w:jc w:val="both"/>
        <w:rPr>
          <w:color w:val="0000FF"/>
          <w:sz w:val="24"/>
          <w:szCs w:val="24"/>
          <w:highlight w:val="white"/>
        </w:rPr>
      </w:pPr>
      <w:r>
        <w:rPr>
          <w:color w:val="0000FF"/>
          <w:sz w:val="24"/>
          <w:szCs w:val="24"/>
          <w:highlight w:val="white"/>
        </w:rPr>
        <w:t>Viếng Bà chúa Xứ (địa điểm tâm linh nổi tiếng tại đây).</w:t>
      </w:r>
    </w:p>
    <w:p w14:paraId="36D4A41D" w14:textId="77777777" w:rsidR="00225346" w:rsidRDefault="00000000">
      <w:pPr>
        <w:numPr>
          <w:ilvl w:val="0"/>
          <w:numId w:val="1"/>
        </w:numPr>
        <w:spacing w:line="360" w:lineRule="auto"/>
        <w:jc w:val="both"/>
        <w:rPr>
          <w:color w:val="0000FF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Viếng Lăng </w:t>
      </w:r>
      <w:r>
        <w:rPr>
          <w:b/>
          <w:color w:val="0000FF"/>
          <w:sz w:val="24"/>
          <w:szCs w:val="24"/>
          <w:highlight w:val="white"/>
        </w:rPr>
        <w:t>Thoại Ngọc Hầu – Sơn Lăng</w:t>
      </w:r>
      <w:r>
        <w:rPr>
          <w:color w:val="0000FF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một trong những vị khai quốc </w:t>
      </w:r>
      <w:r>
        <w:rPr>
          <w:color w:val="0000FF"/>
          <w:sz w:val="24"/>
          <w:szCs w:val="24"/>
          <w:highlight w:val="white"/>
        </w:rPr>
        <w:t>công thần triều Nguyễn – vị tướng có công mở mang bờ cõi phía Tây Nam tổ quốc.</w:t>
      </w:r>
    </w:p>
    <w:p w14:paraId="16A8B4C5" w14:textId="77777777" w:rsidR="00225346" w:rsidRDefault="00000000">
      <w:pPr>
        <w:numPr>
          <w:ilvl w:val="0"/>
          <w:numId w:val="1"/>
        </w:numPr>
        <w:spacing w:line="360" w:lineRule="auto"/>
        <w:jc w:val="both"/>
        <w:rPr>
          <w:color w:val="0000FF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Viếng </w:t>
      </w:r>
      <w:r>
        <w:rPr>
          <w:color w:val="0000FF"/>
          <w:sz w:val="24"/>
          <w:szCs w:val="24"/>
          <w:highlight w:val="white"/>
        </w:rPr>
        <w:t>Chùa Tây An:</w:t>
      </w:r>
      <w:r>
        <w:rPr>
          <w:sz w:val="24"/>
          <w:szCs w:val="24"/>
          <w:highlight w:val="white"/>
        </w:rPr>
        <w:t xml:space="preserve"> Với nét kiến trúc độc đáo giữa người </w:t>
      </w:r>
      <w:r>
        <w:rPr>
          <w:color w:val="0000FF"/>
          <w:sz w:val="24"/>
          <w:szCs w:val="24"/>
          <w:highlight w:val="white"/>
        </w:rPr>
        <w:t>Kinh, Khmer và Ấn Độ.</w:t>
      </w:r>
    </w:p>
    <w:p w14:paraId="612BA0F0" w14:textId="77777777" w:rsidR="00225346" w:rsidRDefault="00225346">
      <w:pPr>
        <w:spacing w:line="360" w:lineRule="auto"/>
        <w:jc w:val="both"/>
        <w:rPr>
          <w:color w:val="0000FF"/>
          <w:sz w:val="24"/>
          <w:szCs w:val="24"/>
          <w:highlight w:val="white"/>
        </w:rPr>
      </w:pPr>
    </w:p>
    <w:p w14:paraId="61C9F9F1" w14:textId="77777777" w:rsidR="00225346" w:rsidRDefault="00000000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color w:val="0000FF"/>
          <w:sz w:val="24"/>
          <w:szCs w:val="24"/>
          <w:highlight w:val="white"/>
        </w:rPr>
        <w:t xml:space="preserve">NGÀY 2: CHÂU ĐỐC - RỪNG TRÀM TRÀ SƯ - TP.HCM </w:t>
      </w:r>
      <w:r>
        <w:rPr>
          <w:b/>
          <w:sz w:val="24"/>
          <w:szCs w:val="24"/>
          <w:highlight w:val="white"/>
        </w:rPr>
        <w:t>(Ăn sáng, Ăn Trưa )</w:t>
      </w:r>
    </w:p>
    <w:p w14:paraId="1C867BD4" w14:textId="77777777" w:rsidR="00225346" w:rsidRDefault="00000000">
      <w:pPr>
        <w:spacing w:line="360" w:lineRule="auto"/>
        <w:jc w:val="both"/>
        <w:rPr>
          <w:color w:val="0000FF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06h30: </w:t>
      </w:r>
      <w:r>
        <w:rPr>
          <w:sz w:val="24"/>
          <w:szCs w:val="24"/>
          <w:highlight w:val="white"/>
        </w:rPr>
        <w:t xml:space="preserve">Quý khách dùng điểm tâm sáng tại khách sạn, sau đó trả phòng. Khởi hành tham quan </w:t>
      </w:r>
      <w:r>
        <w:rPr>
          <w:color w:val="0000FF"/>
          <w:sz w:val="24"/>
          <w:szCs w:val="24"/>
          <w:highlight w:val="white"/>
        </w:rPr>
        <w:t>KDL rừng tràm trà sư</w:t>
      </w:r>
    </w:p>
    <w:p w14:paraId="6E492F5B" w14:textId="77777777" w:rsidR="00225346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08h00:</w:t>
      </w:r>
      <w:r>
        <w:rPr>
          <w:sz w:val="24"/>
          <w:szCs w:val="24"/>
          <w:highlight w:val="white"/>
        </w:rPr>
        <w:t xml:space="preserve"> Đến </w:t>
      </w:r>
      <w:r>
        <w:rPr>
          <w:color w:val="0000FF"/>
          <w:sz w:val="24"/>
          <w:szCs w:val="24"/>
          <w:highlight w:val="white"/>
        </w:rPr>
        <w:t>KDL Sinh thái trà sư</w:t>
      </w:r>
      <w:r>
        <w:rPr>
          <w:sz w:val="24"/>
          <w:szCs w:val="24"/>
          <w:highlight w:val="white"/>
        </w:rPr>
        <w:t xml:space="preserve">, nơi có hệ sinh thái điển hình ở vùng ngập nước </w:t>
      </w:r>
      <w:r>
        <w:rPr>
          <w:color w:val="993300"/>
          <w:sz w:val="24"/>
          <w:szCs w:val="24"/>
          <w:highlight w:val="white"/>
        </w:rPr>
        <w:t>phía Tây sông hậu</w:t>
      </w:r>
      <w:r>
        <w:rPr>
          <w:sz w:val="24"/>
          <w:szCs w:val="24"/>
          <w:highlight w:val="white"/>
        </w:rPr>
        <w:t xml:space="preserve"> đã tạo dấu ấn rất riêng trong lòng du khách với những trải nghiệm thú vị</w:t>
      </w:r>
    </w:p>
    <w:p w14:paraId="08AAB0DF" w14:textId="77777777" w:rsidR="00225346" w:rsidRDefault="00000000">
      <w:pPr>
        <w:numPr>
          <w:ilvl w:val="0"/>
          <w:numId w:val="4"/>
        </w:num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Trải nghiệm tắc ráng / thuyền máy xuyên rừng Tràm Trà Sư.</w:t>
      </w:r>
    </w:p>
    <w:p w14:paraId="17500367" w14:textId="77777777" w:rsidR="00225346" w:rsidRDefault="00000000">
      <w:pPr>
        <w:numPr>
          <w:ilvl w:val="0"/>
          <w:numId w:val="4"/>
        </w:num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993300"/>
          <w:sz w:val="24"/>
          <w:szCs w:val="24"/>
          <w:highlight w:val="white"/>
        </w:rPr>
        <w:t>Trải nghiệm “xuồng ba lá”</w:t>
      </w:r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tham quan khu vực cò, vạc làm tổ.</w:t>
      </w:r>
    </w:p>
    <w:p w14:paraId="739F3638" w14:textId="77777777" w:rsidR="00225346" w:rsidRDefault="00000000">
      <w:pPr>
        <w:numPr>
          <w:ilvl w:val="0"/>
          <w:numId w:val="4"/>
        </w:num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993300"/>
          <w:sz w:val="24"/>
          <w:szCs w:val="24"/>
          <w:highlight w:val="white"/>
        </w:rPr>
        <w:t>Check in cầu tre vạn bước xuyên rừng dài nhất Tây Nam Bộ.</w:t>
      </w:r>
    </w:p>
    <w:p w14:paraId="3DEFFE33" w14:textId="77777777" w:rsidR="00225346" w:rsidRDefault="00000000">
      <w:pPr>
        <w:numPr>
          <w:ilvl w:val="0"/>
          <w:numId w:val="4"/>
        </w:num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993300"/>
          <w:sz w:val="24"/>
          <w:szCs w:val="24"/>
          <w:highlight w:val="white"/>
        </w:rPr>
        <w:t>Chinh phục vọng Lâm Đài</w:t>
      </w:r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ngắm nhìn toàn cảnh của rừng tràm bạt ngàn.</w:t>
      </w:r>
    </w:p>
    <w:p w14:paraId="3AF7CE1C" w14:textId="77777777" w:rsidR="00225346" w:rsidRDefault="00000000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11h30:</w:t>
      </w:r>
      <w:r>
        <w:rPr>
          <w:color w:val="222222"/>
          <w:sz w:val="24"/>
          <w:szCs w:val="24"/>
          <w:highlight w:val="white"/>
        </w:rPr>
        <w:t xml:space="preserve"> Quý khách dùng bữa trưa tại nhà hàng Trà sư với các món ăn đặc sản: lẩu mắm, bông điên điển, ốc bươu nướng tiêu...vv</w:t>
      </w:r>
    </w:p>
    <w:p w14:paraId="4FAACB02" w14:textId="77777777" w:rsidR="00225346" w:rsidRDefault="00000000">
      <w:pPr>
        <w:spacing w:line="360" w:lineRule="auto"/>
        <w:jc w:val="both"/>
        <w:rPr>
          <w:color w:val="FF0000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13h30:</w:t>
      </w:r>
      <w:r>
        <w:rPr>
          <w:color w:val="222222"/>
          <w:sz w:val="24"/>
          <w:szCs w:val="24"/>
          <w:highlight w:val="white"/>
        </w:rPr>
        <w:t xml:space="preserve"> Khởi hành về TpHCM trên đường về có ghé trạm dừng chân để Quý khách nghỉ ngơi và mua đặc sản về làm quà cho gia đình </w:t>
      </w:r>
      <w:r>
        <w:rPr>
          <w:color w:val="FF0000"/>
          <w:sz w:val="24"/>
          <w:szCs w:val="24"/>
          <w:highlight w:val="white"/>
        </w:rPr>
        <w:t>(chi phí tự túc).</w:t>
      </w:r>
    </w:p>
    <w:p w14:paraId="663AE676" w14:textId="1BFA3D57" w:rsidR="00225346" w:rsidRDefault="00000000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Về đến TpHCM, CTy </w:t>
      </w:r>
      <w:r w:rsidR="001874BC">
        <w:rPr>
          <w:b/>
          <w:color w:val="0000FF"/>
          <w:sz w:val="24"/>
          <w:szCs w:val="24"/>
          <w:highlight w:val="white"/>
          <w:lang w:val="en-GB"/>
        </w:rPr>
        <w:t>THD Tourist</w:t>
      </w:r>
      <w:r>
        <w:rPr>
          <w:sz w:val="24"/>
          <w:szCs w:val="24"/>
          <w:highlight w:val="white"/>
        </w:rPr>
        <w:t xml:space="preserve"> kính chúc Quý khách thật nhiều sức khỏe hẹn gặp lại quý khách trong những chuyến đi tiếp theo!</w:t>
      </w:r>
    </w:p>
    <w:p w14:paraId="7CA83BCB" w14:textId="77777777" w:rsidR="00225346" w:rsidRDefault="00225346">
      <w:pPr>
        <w:spacing w:line="360" w:lineRule="auto"/>
        <w:jc w:val="both"/>
        <w:rPr>
          <w:sz w:val="24"/>
          <w:szCs w:val="24"/>
          <w:highlight w:val="white"/>
        </w:rPr>
      </w:pPr>
    </w:p>
    <w:tbl>
      <w:tblPr>
        <w:tblStyle w:val="a"/>
        <w:tblW w:w="10860" w:type="dxa"/>
        <w:tblInd w:w="-705" w:type="dxa"/>
        <w:tblLayout w:type="fixed"/>
        <w:tblLook w:val="0600" w:firstRow="0" w:lastRow="0" w:firstColumn="0" w:lastColumn="0" w:noHBand="1" w:noVBand="1"/>
      </w:tblPr>
      <w:tblGrid>
        <w:gridCol w:w="2550"/>
        <w:gridCol w:w="4215"/>
        <w:gridCol w:w="4095"/>
      </w:tblGrid>
      <w:tr w:rsidR="00225346" w14:paraId="02C3C1F2" w14:textId="77777777">
        <w:trPr>
          <w:trHeight w:val="600"/>
        </w:trPr>
        <w:tc>
          <w:tcPr>
            <w:tcW w:w="1086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0ACF68" w14:textId="77777777" w:rsidR="00225346" w:rsidRDefault="00000000">
            <w:pPr>
              <w:spacing w:line="360" w:lineRule="auto"/>
              <w:jc w:val="center"/>
              <w:rPr>
                <w:color w:val="222222"/>
                <w:sz w:val="26"/>
                <w:szCs w:val="26"/>
                <w:highlight w:val="yellow"/>
              </w:rPr>
            </w:pPr>
            <w:r>
              <w:rPr>
                <w:b/>
                <w:color w:val="222222"/>
                <w:sz w:val="26"/>
                <w:szCs w:val="26"/>
                <w:highlight w:val="yellow"/>
              </w:rPr>
              <w:t>Giá Tour Trọn Gói Cho 01 Khách</w:t>
            </w:r>
          </w:p>
        </w:tc>
      </w:tr>
      <w:tr w:rsidR="00225346" w14:paraId="79EC2C1E" w14:textId="77777777">
        <w:trPr>
          <w:trHeight w:val="675"/>
        </w:trPr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F40961" w14:textId="77777777" w:rsidR="00225346" w:rsidRDefault="00000000">
            <w:pPr>
              <w:spacing w:after="360" w:line="360" w:lineRule="auto"/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b/>
                <w:color w:val="222222"/>
                <w:sz w:val="24"/>
                <w:szCs w:val="24"/>
                <w:highlight w:val="white"/>
              </w:rPr>
              <w:t>Tiêu Chuẩn Ks 2*</w:t>
            </w:r>
          </w:p>
        </w:tc>
        <w:tc>
          <w:tcPr>
            <w:tcW w:w="42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F188503" w14:textId="77777777" w:rsidR="00225346" w:rsidRDefault="00000000">
            <w:pPr>
              <w:spacing w:after="360" w:line="360" w:lineRule="auto"/>
              <w:jc w:val="center"/>
              <w:rPr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Người Lớn: 1.850.000đ/khách</w:t>
            </w:r>
          </w:p>
        </w:tc>
        <w:tc>
          <w:tcPr>
            <w:tcW w:w="4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B3AC78" w14:textId="77777777" w:rsidR="00225346" w:rsidRDefault="00000000">
            <w:pPr>
              <w:spacing w:after="360" w:line="360" w:lineRule="auto"/>
              <w:jc w:val="center"/>
              <w:rPr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Trẻ em: từ 5t ⇒ 9t:1.388.000đ/Bé</w:t>
            </w:r>
          </w:p>
        </w:tc>
      </w:tr>
      <w:tr w:rsidR="00225346" w14:paraId="3F7285DE" w14:textId="77777777">
        <w:trPr>
          <w:trHeight w:val="600"/>
        </w:trPr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656166" w14:textId="77777777" w:rsidR="00225346" w:rsidRDefault="00000000">
            <w:pPr>
              <w:spacing w:after="360" w:line="360" w:lineRule="auto"/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b/>
                <w:color w:val="222222"/>
                <w:sz w:val="24"/>
                <w:szCs w:val="24"/>
                <w:highlight w:val="white"/>
              </w:rPr>
              <w:t xml:space="preserve">Lịch khởi Hành </w:t>
            </w:r>
          </w:p>
        </w:tc>
        <w:tc>
          <w:tcPr>
            <w:tcW w:w="83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567279" w14:textId="77777777" w:rsidR="00225346" w:rsidRDefault="00000000">
            <w:pPr>
              <w:spacing w:after="360"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Khởi hành thứ 5, Thứ 7 hàng tuần </w:t>
            </w:r>
          </w:p>
        </w:tc>
      </w:tr>
      <w:tr w:rsidR="00225346" w14:paraId="5BF11942" w14:textId="77777777">
        <w:trPr>
          <w:trHeight w:val="600"/>
        </w:trPr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865D82" w14:textId="77777777" w:rsidR="00225346" w:rsidRDefault="00000000">
            <w:pPr>
              <w:spacing w:after="360" w:line="360" w:lineRule="auto"/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b/>
                <w:color w:val="222222"/>
                <w:sz w:val="24"/>
                <w:szCs w:val="24"/>
                <w:highlight w:val="white"/>
              </w:rPr>
              <w:t xml:space="preserve">Loại Hình </w:t>
            </w:r>
          </w:p>
        </w:tc>
        <w:tc>
          <w:tcPr>
            <w:tcW w:w="83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BDFF1E" w14:textId="77777777" w:rsidR="00225346" w:rsidRDefault="00000000">
            <w:pPr>
              <w:spacing w:after="360"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Tour Ghép Đoàn </w:t>
            </w:r>
          </w:p>
        </w:tc>
      </w:tr>
      <w:tr w:rsidR="00225346" w14:paraId="52C83E2E" w14:textId="77777777">
        <w:trPr>
          <w:trHeight w:val="600"/>
        </w:trPr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62E061" w14:textId="77777777" w:rsidR="00225346" w:rsidRDefault="00000000">
            <w:pPr>
              <w:spacing w:after="360" w:line="360" w:lineRule="auto"/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b/>
                <w:color w:val="222222"/>
                <w:sz w:val="24"/>
                <w:szCs w:val="24"/>
                <w:highlight w:val="white"/>
              </w:rPr>
              <w:t>Tour Riêng</w:t>
            </w:r>
          </w:p>
        </w:tc>
        <w:tc>
          <w:tcPr>
            <w:tcW w:w="83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46B631" w14:textId="77777777" w:rsidR="00225346" w:rsidRDefault="00000000">
            <w:pPr>
              <w:spacing w:after="360"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Nhận thiết kế tour theo yêu cầu, khởi hành tất cả các ngày trong tuần </w:t>
            </w:r>
          </w:p>
        </w:tc>
      </w:tr>
    </w:tbl>
    <w:p w14:paraId="6C044AAF" w14:textId="77777777" w:rsidR="00225346" w:rsidRDefault="00225346">
      <w:pPr>
        <w:spacing w:line="360" w:lineRule="auto"/>
        <w:jc w:val="both"/>
        <w:rPr>
          <w:sz w:val="24"/>
          <w:szCs w:val="24"/>
          <w:highlight w:val="white"/>
        </w:rPr>
      </w:pPr>
    </w:p>
    <w:p w14:paraId="7BB21A80" w14:textId="77777777" w:rsidR="00225346" w:rsidRDefault="00000000">
      <w:pPr>
        <w:spacing w:line="36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GIÁ TOUR BAO GỒM:</w:t>
      </w:r>
    </w:p>
    <w:p w14:paraId="7AAF954F" w14:textId="77777777" w:rsidR="00225346" w:rsidRDefault="00000000">
      <w:pPr>
        <w:numPr>
          <w:ilvl w:val="0"/>
          <w:numId w:val="6"/>
        </w:numPr>
        <w:shd w:val="clear" w:color="auto" w:fill="FFFFFF"/>
        <w:spacing w:before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Phương tiện: Xe du lịch đời mới đưa đón tham quan theo chương trình.</w:t>
      </w:r>
    </w:p>
    <w:p w14:paraId="3CFFFECC" w14:textId="77777777" w:rsidR="00225346" w:rsidRDefault="0000000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lastRenderedPageBreak/>
        <w:t>Khách sạn 2 SAO trung tâm thành phố</w:t>
      </w:r>
      <w:r>
        <w:rPr>
          <w:color w:val="333333"/>
          <w:sz w:val="24"/>
          <w:szCs w:val="24"/>
          <w:highlight w:val="white"/>
        </w:rPr>
        <w:t>. Ăn sáng buffet</w:t>
      </w:r>
    </w:p>
    <w:p w14:paraId="43DE9EC4" w14:textId="77777777" w:rsidR="00225346" w:rsidRDefault="0000000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Ăn uống theo chương trình tour. </w:t>
      </w:r>
      <w:r>
        <w:rPr>
          <w:b/>
          <w:color w:val="333333"/>
          <w:sz w:val="24"/>
          <w:szCs w:val="24"/>
          <w:highlight w:val="white"/>
        </w:rPr>
        <w:t>Suất ăn từ 130,000 – 150,000 Vnđ/ Khách/bữa ăn.</w:t>
      </w:r>
    </w:p>
    <w:p w14:paraId="4E7DAA0E" w14:textId="77777777" w:rsidR="00225346" w:rsidRDefault="0000000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Hướng dẫn viên: Thuyết minh và phục vụ suốt tuyến.</w:t>
      </w:r>
    </w:p>
    <w:p w14:paraId="45F1C7A8" w14:textId="77777777" w:rsidR="00225346" w:rsidRDefault="0000000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Vé tham quan các điểm du lịch.</w:t>
      </w:r>
    </w:p>
    <w:p w14:paraId="67855970" w14:textId="77777777" w:rsidR="00225346" w:rsidRDefault="0000000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Bảo hiểm 50,000,000 VND/ trường hợp.</w:t>
      </w:r>
    </w:p>
    <w:p w14:paraId="01C4FCA0" w14:textId="77777777" w:rsidR="00225346" w:rsidRDefault="00000000">
      <w:pPr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Nước suối Dasani 500ml, Nón, khăn lạnh.</w:t>
      </w:r>
    </w:p>
    <w:p w14:paraId="7D1C3EEB" w14:textId="77777777" w:rsidR="00225346" w:rsidRDefault="00000000">
      <w:pPr>
        <w:spacing w:line="36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GIÁ TOUR KHÔNG BAO GỒM:</w:t>
      </w:r>
    </w:p>
    <w:p w14:paraId="3FA6B170" w14:textId="77777777" w:rsidR="00225346" w:rsidRDefault="00000000">
      <w:pPr>
        <w:numPr>
          <w:ilvl w:val="0"/>
          <w:numId w:val="2"/>
        </w:numPr>
        <w:shd w:val="clear" w:color="auto" w:fill="FFFFFF"/>
        <w:spacing w:before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Phụ thu (lễ, tết…)</w:t>
      </w:r>
    </w:p>
    <w:p w14:paraId="78F1EE06" w14:textId="77777777" w:rsidR="00225346" w:rsidRDefault="0000000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TIỀN típ cho HDV và tài xế </w:t>
      </w:r>
      <w:r>
        <w:rPr>
          <w:b/>
          <w:color w:val="333333"/>
          <w:sz w:val="24"/>
          <w:szCs w:val="24"/>
          <w:highlight w:val="white"/>
        </w:rPr>
        <w:t>(không bắt buộc)</w:t>
      </w:r>
    </w:p>
    <w:p w14:paraId="7445624C" w14:textId="77777777" w:rsidR="00225346" w:rsidRDefault="0000000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Chi phí ăn uống trải nghiệm bên ngoài chương trình</w:t>
      </w:r>
    </w:p>
    <w:p w14:paraId="24D90335" w14:textId="77777777" w:rsidR="00225346" w:rsidRDefault="0000000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Chi phí cá nhân</w:t>
      </w:r>
    </w:p>
    <w:p w14:paraId="345CDD00" w14:textId="77777777" w:rsidR="00225346" w:rsidRDefault="00000000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Thuế VAT.</w:t>
      </w:r>
    </w:p>
    <w:p w14:paraId="69970D2F" w14:textId="77777777" w:rsidR="00225346" w:rsidRDefault="00000000">
      <w:pPr>
        <w:shd w:val="clear" w:color="auto" w:fill="FFFFFF"/>
        <w:spacing w:before="240" w:after="240" w:line="360" w:lineRule="auto"/>
        <w:jc w:val="both"/>
        <w:rPr>
          <w:b/>
          <w:color w:val="333333"/>
          <w:sz w:val="24"/>
          <w:szCs w:val="24"/>
          <w:highlight w:val="yellow"/>
        </w:rPr>
      </w:pPr>
      <w:r>
        <w:rPr>
          <w:b/>
          <w:color w:val="333333"/>
          <w:sz w:val="24"/>
          <w:szCs w:val="24"/>
          <w:highlight w:val="yellow"/>
        </w:rPr>
        <w:t>ĐIỀU KHOẢN KHI ĐẶT CỌC TOUR:</w:t>
      </w:r>
    </w:p>
    <w:p w14:paraId="62E1A927" w14:textId="77777777" w:rsidR="00225346" w:rsidRDefault="00000000">
      <w:pPr>
        <w:numPr>
          <w:ilvl w:val="0"/>
          <w:numId w:val="2"/>
        </w:numPr>
        <w:shd w:val="clear" w:color="auto" w:fill="FFFFFF"/>
        <w:spacing w:before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Đặt cọc lần 1: 50% sau khi đăng ký tour.</w:t>
      </w:r>
    </w:p>
    <w:p w14:paraId="06231849" w14:textId="77777777" w:rsidR="00225346" w:rsidRDefault="0000000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Phần còn lại 50% thanh toán vào ngày khởi hành.</w:t>
      </w:r>
    </w:p>
    <w:p w14:paraId="0B675734" w14:textId="77777777" w:rsidR="00225346" w:rsidRDefault="0000000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Khi đăng ký tour quý khách vui lòng đọc kỹ chương trình, giá tour, các khoản bao gồm. Cũng như không bao gồm trong chương trình.</w:t>
      </w:r>
    </w:p>
    <w:p w14:paraId="16891F97" w14:textId="77777777" w:rsidR="00225346" w:rsidRDefault="0000000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Các điều kiện hủy tour trong chương trình.</w:t>
      </w:r>
      <w:r>
        <w:rPr>
          <w:color w:val="333333"/>
          <w:sz w:val="24"/>
          <w:szCs w:val="24"/>
          <w:highlight w:val="white"/>
        </w:rPr>
        <w:t xml:space="preserve"> Trong trường hợp quý khách không trực tiếp đến đăng ký tour mà do người khác đến đăng ký.</w:t>
      </w:r>
    </w:p>
    <w:p w14:paraId="258D9217" w14:textId="77777777" w:rsidR="00225346" w:rsidRDefault="00000000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Quý khách vui lòng tìm hiểu kỹ chương trình từ người đăng ký.</w:t>
      </w:r>
    </w:p>
    <w:p w14:paraId="432A329B" w14:textId="77777777" w:rsidR="00225346" w:rsidRDefault="00000000">
      <w:pPr>
        <w:shd w:val="clear" w:color="auto" w:fill="FFFFFF"/>
        <w:spacing w:before="240" w:after="240" w:line="360" w:lineRule="auto"/>
        <w:jc w:val="both"/>
        <w:rPr>
          <w:b/>
          <w:color w:val="333333"/>
          <w:sz w:val="24"/>
          <w:szCs w:val="24"/>
          <w:highlight w:val="yellow"/>
        </w:rPr>
      </w:pPr>
      <w:r>
        <w:rPr>
          <w:b/>
          <w:color w:val="333333"/>
          <w:sz w:val="24"/>
          <w:szCs w:val="24"/>
          <w:highlight w:val="yellow"/>
        </w:rPr>
        <w:t>QUY ĐỊNH TRẺ EM:</w:t>
      </w:r>
    </w:p>
    <w:p w14:paraId="44E42B44" w14:textId="77777777" w:rsidR="00225346" w:rsidRDefault="00000000">
      <w:pPr>
        <w:numPr>
          <w:ilvl w:val="0"/>
          <w:numId w:val="3"/>
        </w:numPr>
        <w:shd w:val="clear" w:color="auto" w:fill="FFFFFF"/>
        <w:spacing w:before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Trẻ từ 10 tuổi trở lên mua 01 vé.</w:t>
      </w:r>
    </w:p>
    <w:p w14:paraId="005CAA12" w14:textId="77777777" w:rsidR="00225346" w:rsidRDefault="0000000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Trẻ từ 05 đến 09 tuổi được mua </w:t>
      </w:r>
      <w:r>
        <w:rPr>
          <w:b/>
          <w:color w:val="333333"/>
          <w:sz w:val="24"/>
          <w:szCs w:val="24"/>
          <w:highlight w:val="white"/>
        </w:rPr>
        <w:t>75% giá vé.</w:t>
      </w:r>
    </w:p>
    <w:p w14:paraId="7DF52A42" w14:textId="77777777" w:rsidR="00225346" w:rsidRDefault="0000000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Trẻ dưới 04 tuổi: Không tính vé, gia đình tự lo. Hai người lớn được đính kèm 01 em trẻ,</w:t>
      </w:r>
    </w:p>
    <w:p w14:paraId="41632F3F" w14:textId="77777777" w:rsidR="00225346" w:rsidRDefault="00000000">
      <w:pPr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Em thứ 02 trở lên phải mua 75% vé.</w:t>
      </w:r>
    </w:p>
    <w:p w14:paraId="15186320" w14:textId="77777777" w:rsidR="00225346" w:rsidRDefault="00000000">
      <w:pPr>
        <w:shd w:val="clear" w:color="auto" w:fill="FFFFFF"/>
        <w:spacing w:before="240" w:after="240" w:line="360" w:lineRule="auto"/>
        <w:jc w:val="both"/>
        <w:rPr>
          <w:b/>
          <w:color w:val="333333"/>
          <w:sz w:val="24"/>
          <w:szCs w:val="24"/>
          <w:highlight w:val="yellow"/>
        </w:rPr>
      </w:pPr>
      <w:r>
        <w:rPr>
          <w:b/>
          <w:color w:val="333333"/>
          <w:sz w:val="24"/>
          <w:szCs w:val="24"/>
          <w:highlight w:val="yellow"/>
        </w:rPr>
        <w:t>QUY ĐỊNH HUỶ TOUR:</w:t>
      </w:r>
    </w:p>
    <w:p w14:paraId="639F70EE" w14:textId="77777777" w:rsidR="00225346" w:rsidRDefault="00000000">
      <w:pPr>
        <w:numPr>
          <w:ilvl w:val="0"/>
          <w:numId w:val="3"/>
        </w:numPr>
        <w:shd w:val="clear" w:color="auto" w:fill="FFFFFF"/>
        <w:spacing w:before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Hủy tour ngay sau khi đăng ký: chi phí 20% cọc tổng giá trị Tour đã đăng ký.</w:t>
      </w:r>
    </w:p>
    <w:p w14:paraId="76BC3E0A" w14:textId="77777777" w:rsidR="00225346" w:rsidRDefault="0000000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lastRenderedPageBreak/>
        <w:t>Huỷ tour trước 10 ngày: phí 50% cọc tổng giá trị Tour đã đăng ký.</w:t>
      </w:r>
    </w:p>
    <w:p w14:paraId="2EA4EED5" w14:textId="77777777" w:rsidR="00225346" w:rsidRDefault="0000000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Hủy tour trước 05 ngày: hết 75% cọc tổng giá trị Tour đã đăng ký.</w:t>
      </w:r>
    </w:p>
    <w:p w14:paraId="086B3C1F" w14:textId="77777777" w:rsidR="00225346" w:rsidRDefault="00000000">
      <w:pPr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highlight w:val="white"/>
        </w:rPr>
      </w:pPr>
      <w:r>
        <w:rPr>
          <w:color w:val="333333"/>
          <w:sz w:val="24"/>
          <w:szCs w:val="24"/>
          <w:highlight w:val="white"/>
        </w:rPr>
        <w:t>Hủy tour trước 0 – 03 ngày khởi động: 100% cọc tổng giá trị Tour đã đăng ký.</w:t>
      </w:r>
    </w:p>
    <w:p w14:paraId="14EE2377" w14:textId="77777777" w:rsidR="00225346" w:rsidRDefault="00225346">
      <w:pPr>
        <w:shd w:val="clear" w:color="auto" w:fill="FFFFFF"/>
        <w:spacing w:before="240" w:after="240" w:line="360" w:lineRule="auto"/>
        <w:jc w:val="both"/>
        <w:rPr>
          <w:color w:val="333333"/>
          <w:sz w:val="24"/>
          <w:szCs w:val="24"/>
          <w:highlight w:val="white"/>
        </w:rPr>
      </w:pPr>
    </w:p>
    <w:p w14:paraId="0ED35A89" w14:textId="77777777" w:rsidR="00225346" w:rsidRDefault="00225346">
      <w:pPr>
        <w:shd w:val="clear" w:color="auto" w:fill="FFFFFF"/>
        <w:spacing w:before="240" w:after="240" w:line="360" w:lineRule="auto"/>
        <w:jc w:val="both"/>
        <w:rPr>
          <w:color w:val="333333"/>
          <w:sz w:val="24"/>
          <w:szCs w:val="24"/>
          <w:highlight w:val="white"/>
        </w:rPr>
      </w:pPr>
    </w:p>
    <w:p w14:paraId="5D44E620" w14:textId="77777777" w:rsidR="00225346" w:rsidRDefault="00225346">
      <w:pPr>
        <w:spacing w:line="360" w:lineRule="auto"/>
        <w:jc w:val="both"/>
        <w:rPr>
          <w:sz w:val="24"/>
          <w:szCs w:val="24"/>
          <w:highlight w:val="white"/>
        </w:rPr>
      </w:pPr>
    </w:p>
    <w:p w14:paraId="373D47D8" w14:textId="77777777" w:rsidR="00225346" w:rsidRDefault="00225346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</w:p>
    <w:p w14:paraId="44FA0ABA" w14:textId="77777777" w:rsidR="00225346" w:rsidRDefault="00225346">
      <w:pPr>
        <w:spacing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14:paraId="477A5291" w14:textId="77777777" w:rsidR="00225346" w:rsidRDefault="00225346">
      <w:pPr>
        <w:spacing w:line="360" w:lineRule="auto"/>
        <w:jc w:val="both"/>
        <w:rPr>
          <w:highlight w:val="white"/>
        </w:rPr>
      </w:pPr>
    </w:p>
    <w:p w14:paraId="3ABE6C14" w14:textId="77777777" w:rsidR="00225346" w:rsidRDefault="00225346">
      <w:pPr>
        <w:spacing w:line="360" w:lineRule="auto"/>
        <w:jc w:val="both"/>
        <w:rPr>
          <w:highlight w:val="white"/>
        </w:rPr>
      </w:pPr>
    </w:p>
    <w:sectPr w:rsidR="0022534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6E6D" w14:textId="77777777" w:rsidR="00076736" w:rsidRDefault="00076736" w:rsidP="000B474A">
      <w:pPr>
        <w:spacing w:line="240" w:lineRule="auto"/>
      </w:pPr>
      <w:r>
        <w:separator/>
      </w:r>
    </w:p>
  </w:endnote>
  <w:endnote w:type="continuationSeparator" w:id="0">
    <w:p w14:paraId="6F7652EA" w14:textId="77777777" w:rsidR="00076736" w:rsidRDefault="00076736" w:rsidP="000B4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58E8" w14:textId="77777777" w:rsidR="00076736" w:rsidRDefault="00076736" w:rsidP="000B474A">
      <w:pPr>
        <w:spacing w:line="240" w:lineRule="auto"/>
      </w:pPr>
      <w:r>
        <w:separator/>
      </w:r>
    </w:p>
  </w:footnote>
  <w:footnote w:type="continuationSeparator" w:id="0">
    <w:p w14:paraId="598CAE86" w14:textId="77777777" w:rsidR="00076736" w:rsidRDefault="00076736" w:rsidP="000B4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F5AC" w14:textId="30BD3865" w:rsidR="000B474A" w:rsidRPr="00A56A91" w:rsidRDefault="000B474A" w:rsidP="000B4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Style w:val="fontstyle01"/>
        <w:i/>
        <w:iCs/>
      </w:rPr>
    </w:pPr>
    <w:r w:rsidRPr="00A56A91">
      <w:rPr>
        <w:i/>
        <w:iCs/>
        <w:noProof/>
        <w:color w:val="000000"/>
      </w:rPr>
      <w:drawing>
        <wp:anchor distT="0" distB="0" distL="114300" distR="114300" simplePos="0" relativeHeight="251659264" behindDoc="0" locked="0" layoutInCell="1" allowOverlap="1" wp14:anchorId="3301A61F" wp14:editId="6F699AFB">
          <wp:simplePos x="0" y="0"/>
          <wp:positionH relativeFrom="margin">
            <wp:posOffset>-351525</wp:posOffset>
          </wp:positionH>
          <wp:positionV relativeFrom="paragraph">
            <wp:posOffset>-196885</wp:posOffset>
          </wp:positionV>
          <wp:extent cx="1495514" cy="533400"/>
          <wp:effectExtent l="0" t="0" r="0" b="0"/>
          <wp:wrapThrough wrapText="bothSides">
            <wp:wrapPolygon edited="0">
              <wp:start x="0" y="0"/>
              <wp:lineTo x="0" y="8486"/>
              <wp:lineTo x="1926" y="13886"/>
              <wp:lineTo x="4127" y="16200"/>
              <wp:lineTo x="3852" y="20829"/>
              <wp:lineTo x="17060" y="20829"/>
              <wp:lineTo x="17335" y="16200"/>
              <wp:lineTo x="21187" y="13114"/>
              <wp:lineTo x="21187" y="4629"/>
              <wp:lineTo x="8255" y="0"/>
              <wp:lineTo x="0" y="0"/>
            </wp:wrapPolygon>
          </wp:wrapThrough>
          <wp:docPr id="1672277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7062" name="Picture 1672277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1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A91">
      <w:rPr>
        <w:i/>
        <w:iCs/>
        <w:color w:val="000000"/>
      </w:rPr>
      <w:t xml:space="preserve">                                                           </w:t>
    </w:r>
    <w:r>
      <w:rPr>
        <w:i/>
        <w:iCs/>
        <w:color w:val="000000"/>
        <w:lang w:val="en-GB"/>
      </w:rPr>
      <w:t xml:space="preserve"> </w:t>
    </w:r>
    <w:r w:rsidRPr="00A56A91">
      <w:rPr>
        <w:i/>
        <w:iCs/>
        <w:color w:val="000000"/>
      </w:rPr>
      <w:t xml:space="preserve">          </w:t>
    </w:r>
    <w:r>
      <w:rPr>
        <w:i/>
        <w:iCs/>
        <w:color w:val="000000"/>
        <w:lang w:val="en-GB"/>
      </w:rPr>
      <w:t xml:space="preserve">        </w:t>
    </w:r>
    <w:r w:rsidRPr="00ED6DF6">
      <w:rPr>
        <w:rStyle w:val="fontstyle01"/>
        <w:i/>
        <w:iCs/>
        <w:color w:val="002060"/>
      </w:rPr>
      <w:t>Hotline: 028 35357040</w:t>
    </w:r>
  </w:p>
  <w:p w14:paraId="49CD9FB9" w14:textId="77777777" w:rsidR="000B474A" w:rsidRDefault="000B4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7C69"/>
    <w:multiLevelType w:val="multilevel"/>
    <w:tmpl w:val="137A9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F4F89"/>
    <w:multiLevelType w:val="multilevel"/>
    <w:tmpl w:val="FA8EB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D940B3"/>
    <w:multiLevelType w:val="multilevel"/>
    <w:tmpl w:val="9BCEC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E52C2E"/>
    <w:multiLevelType w:val="multilevel"/>
    <w:tmpl w:val="1766EC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CD6F78"/>
    <w:multiLevelType w:val="multilevel"/>
    <w:tmpl w:val="43FA4E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1D7369"/>
    <w:multiLevelType w:val="multilevel"/>
    <w:tmpl w:val="95E861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5F1934"/>
    <w:multiLevelType w:val="multilevel"/>
    <w:tmpl w:val="4C06D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7369458">
    <w:abstractNumId w:val="6"/>
  </w:num>
  <w:num w:numId="2" w16cid:durableId="1289437092">
    <w:abstractNumId w:val="5"/>
  </w:num>
  <w:num w:numId="3" w16cid:durableId="1887600220">
    <w:abstractNumId w:val="4"/>
  </w:num>
  <w:num w:numId="4" w16cid:durableId="1840583531">
    <w:abstractNumId w:val="0"/>
  </w:num>
  <w:num w:numId="5" w16cid:durableId="162279799">
    <w:abstractNumId w:val="2"/>
  </w:num>
  <w:num w:numId="6" w16cid:durableId="2125688522">
    <w:abstractNumId w:val="3"/>
  </w:num>
  <w:num w:numId="7" w16cid:durableId="13124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46"/>
    <w:rsid w:val="00076736"/>
    <w:rsid w:val="000B474A"/>
    <w:rsid w:val="001874BC"/>
    <w:rsid w:val="0022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E8E2"/>
  <w15:docId w15:val="{3AAC3B3A-2D3E-4C35-BBB5-396CD354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paragraph" w:styleId="Header">
    <w:name w:val="header"/>
    <w:basedOn w:val="Normal"/>
    <w:link w:val="HeaderChar"/>
    <w:uiPriority w:val="99"/>
    <w:unhideWhenUsed/>
    <w:rsid w:val="000B47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4A"/>
  </w:style>
  <w:style w:type="paragraph" w:styleId="Footer">
    <w:name w:val="footer"/>
    <w:basedOn w:val="Normal"/>
    <w:link w:val="FooterChar"/>
    <w:uiPriority w:val="99"/>
    <w:unhideWhenUsed/>
    <w:rsid w:val="000B47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4A"/>
  </w:style>
  <w:style w:type="character" w:customStyle="1" w:styleId="fontstyle01">
    <w:name w:val="fontstyle01"/>
    <w:basedOn w:val="DefaultParagraphFont"/>
    <w:qFormat/>
    <w:rsid w:val="000B474A"/>
    <w:rPr>
      <w:rFonts w:ascii="Times New Roman" w:hAnsi="Times New Roman" w:cs="Times New Roman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2024-03-15T08:07:00Z</dcterms:created>
  <dcterms:modified xsi:type="dcterms:W3CDTF">2024-03-15T08:21:00Z</dcterms:modified>
</cp:coreProperties>
</file>