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0A99" w14:textId="77777777" w:rsidR="00544425" w:rsidRPr="0056687E" w:rsidRDefault="00544425" w:rsidP="0056687E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668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</w:t>
      </w:r>
      <w:r w:rsidR="005668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5668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64F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56687E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CHƯƠNG TRÌNH THAM QUAN</w:t>
      </w:r>
    </w:p>
    <w:p w14:paraId="78D34980" w14:textId="77777777" w:rsidR="00544425" w:rsidRPr="0056687E" w:rsidRDefault="00544425" w:rsidP="0056687E">
      <w:pPr>
        <w:shd w:val="clear" w:color="auto" w:fill="FFFFFF"/>
        <w:spacing w:after="0" w:line="240" w:lineRule="auto"/>
        <w:ind w:left="-1170" w:right="-126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6687E">
        <w:rPr>
          <w:rFonts w:ascii="Times New Roman" w:eastAsia="Times New Roman" w:hAnsi="Times New Roman" w:cs="Times New Roman"/>
          <w:b/>
          <w:color w:val="00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 LỊCH LÀN NỔI TÂN LẬP</w:t>
      </w:r>
    </w:p>
    <w:p w14:paraId="5CB79CFF" w14:textId="77777777" w:rsidR="00544425" w:rsidRPr="0056687E" w:rsidRDefault="00544425" w:rsidP="0056687E">
      <w:pPr>
        <w:shd w:val="clear" w:color="auto" w:fill="FFFFFF"/>
        <w:spacing w:after="0" w:line="240" w:lineRule="auto"/>
        <w:ind w:left="-1170" w:right="-126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6687E">
        <w:rPr>
          <w:rFonts w:ascii="Times New Roman" w:eastAsia="Times New Roman" w:hAnsi="Times New Roman" w:cs="Times New Roman"/>
          <w:b/>
          <w:color w:val="00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TRÚC LÂM CHÁNH GIÁC</w:t>
      </w:r>
    </w:p>
    <w:p w14:paraId="0B0ED940" w14:textId="77777777" w:rsidR="00544425" w:rsidRPr="0056687E" w:rsidRDefault="00544425" w:rsidP="0056687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 w:rsidRPr="0056687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Thời</w:t>
      </w:r>
      <w:proofErr w:type="spellEnd"/>
      <w:r w:rsidRPr="0056687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proofErr w:type="gramStart"/>
      <w:r w:rsidRPr="0056687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gian</w:t>
      </w:r>
      <w:proofErr w:type="spellEnd"/>
      <w:r w:rsidRPr="0056687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:</w:t>
      </w:r>
      <w:proofErr w:type="gramEnd"/>
      <w:r w:rsidRPr="0056687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1 </w:t>
      </w:r>
      <w:proofErr w:type="spellStart"/>
      <w:r w:rsidRPr="0056687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ngày</w:t>
      </w:r>
      <w:proofErr w:type="spellEnd"/>
    </w:p>
    <w:p w14:paraId="53B13455" w14:textId="77777777" w:rsidR="00D64F3E" w:rsidRPr="00D64F3E" w:rsidRDefault="00544425" w:rsidP="00D64F3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6687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Phương </w:t>
      </w:r>
      <w:proofErr w:type="spellStart"/>
      <w:proofErr w:type="gramStart"/>
      <w:r w:rsidRPr="0056687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tiện:Ôtô</w:t>
      </w:r>
      <w:proofErr w:type="spellEnd"/>
      <w:proofErr w:type="gramEnd"/>
      <w:r w:rsidRPr="0056687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14:paraId="503170AD" w14:textId="227C7F60" w:rsidR="00544425" w:rsidRPr="00544425" w:rsidRDefault="00DF3F06" w:rsidP="0056687E">
      <w:pPr>
        <w:shd w:val="clear" w:color="auto" w:fill="FFFFFF"/>
        <w:spacing w:before="300" w:after="0" w:line="240" w:lineRule="auto"/>
        <w:ind w:right="-1080"/>
        <w:outlineLvl w:val="2"/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A34052" wp14:editId="23E750D3">
            <wp:simplePos x="0" y="0"/>
            <wp:positionH relativeFrom="margin">
              <wp:align>left</wp:align>
            </wp:positionH>
            <wp:positionV relativeFrom="paragraph">
              <wp:posOffset>396240</wp:posOffset>
            </wp:positionV>
            <wp:extent cx="2257425" cy="1704975"/>
            <wp:effectExtent l="0" t="0" r="9525" b="9525"/>
            <wp:wrapSquare wrapText="bothSides"/>
            <wp:docPr id="5" name="Picture 5" descr="Chi tiết lịch trì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i tiết lịch trìn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C14809F" wp14:editId="37AC8F63">
            <wp:simplePos x="0" y="0"/>
            <wp:positionH relativeFrom="margin">
              <wp:posOffset>2266950</wp:posOffset>
            </wp:positionH>
            <wp:positionV relativeFrom="paragraph">
              <wp:posOffset>405765</wp:posOffset>
            </wp:positionV>
            <wp:extent cx="2171700" cy="1685925"/>
            <wp:effectExtent l="0" t="0" r="0" b="9525"/>
            <wp:wrapSquare wrapText="bothSides"/>
            <wp:docPr id="4" name="Picture 4" descr="Làng nổi Tân Lập Long An - Kinh nghiệm du lịch tự túc (20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àng nổi Tân Lập Long An - Kinh nghiệm du lịch tự túc (2023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BD94F5B" wp14:editId="1D2F390E">
            <wp:simplePos x="0" y="0"/>
            <wp:positionH relativeFrom="margin">
              <wp:posOffset>4429125</wp:posOffset>
            </wp:positionH>
            <wp:positionV relativeFrom="paragraph">
              <wp:posOffset>405765</wp:posOffset>
            </wp:positionV>
            <wp:extent cx="2028825" cy="1695450"/>
            <wp:effectExtent l="0" t="0" r="9525" b="0"/>
            <wp:wrapSquare wrapText="bothSides"/>
            <wp:docPr id="6" name="Picture 6" descr="Thiền Viện Trúc Lâm Chánh Giác có gì hay? Cách đi (Cập nhật 20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iền Viện Trúc Lâm Chánh Giác có gì hay? Cách đi (Cập nhật 202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C3D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</w:rPr>
        <w:t xml:space="preserve">NGÀY 1: </w:t>
      </w:r>
      <w:r w:rsidR="00544425" w:rsidRPr="00544425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</w:rPr>
        <w:t>TP.HCM – LONG AN – LÀNG NỔI TÂN LẬP</w:t>
      </w:r>
      <w:r w:rsidR="0056687E" w:rsidRPr="0056687E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</w:rPr>
        <w:t xml:space="preserve">   </w:t>
      </w:r>
      <w:proofErr w:type="gramStart"/>
      <w:r w:rsidR="0056687E" w:rsidRPr="0056687E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</w:rPr>
        <w:t xml:space="preserve">  </w:t>
      </w:r>
      <w:r w:rsidR="00544425" w:rsidRPr="00544425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</w:rPr>
        <w:t xml:space="preserve"> (</w:t>
      </w:r>
      <w:proofErr w:type="spellStart"/>
      <w:proofErr w:type="gramEnd"/>
      <w:r w:rsidR="00544425" w:rsidRPr="00544425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</w:rPr>
        <w:t>Ăn</w:t>
      </w:r>
      <w:proofErr w:type="spellEnd"/>
      <w:r w:rsidR="00544425" w:rsidRPr="00544425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</w:rPr>
        <w:t xml:space="preserve"> Sáng/</w:t>
      </w:r>
      <w:proofErr w:type="spellStart"/>
      <w:r w:rsidR="00544425" w:rsidRPr="00544425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</w:rPr>
        <w:t>Trưa</w:t>
      </w:r>
      <w:proofErr w:type="spellEnd"/>
      <w:r w:rsidR="00544425" w:rsidRPr="00544425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</w:rPr>
        <w:t>)</w:t>
      </w:r>
    </w:p>
    <w:p w14:paraId="13BC87D9" w14:textId="77777777" w:rsidR="00DF3F06" w:rsidRDefault="00DF3F06" w:rsidP="0056687E">
      <w:pPr>
        <w:shd w:val="clear" w:color="auto" w:fill="FFFFFF"/>
        <w:spacing w:after="0" w:line="315" w:lineRule="atLeast"/>
        <w:ind w:left="900" w:hanging="90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</w:pPr>
    </w:p>
    <w:p w14:paraId="42B451FE" w14:textId="77777777" w:rsidR="00544425" w:rsidRPr="00544425" w:rsidRDefault="00544425" w:rsidP="0056687E">
      <w:pPr>
        <w:shd w:val="clear" w:color="auto" w:fill="FFFFFF"/>
        <w:spacing w:after="0" w:line="315" w:lineRule="atLeast"/>
        <w:ind w:left="900" w:hanging="9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68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>05h30</w:t>
      </w:r>
      <w:r w:rsidRPr="005668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:</w:t>
      </w:r>
      <w:r w:rsid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Xe </w:t>
      </w:r>
      <w:proofErr w:type="spellStart"/>
      <w:r w:rsid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hướng</w:t>
      </w:r>
      <w:proofErr w:type="spellEnd"/>
      <w:r w:rsid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dẫn</w:t>
      </w:r>
      <w:proofErr w:type="spellEnd"/>
      <w:r w:rsid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viên</w:t>
      </w:r>
      <w:proofErr w:type="spellEnd"/>
      <w:r w:rsid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668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du </w:t>
      </w:r>
      <w:proofErr w:type="spellStart"/>
      <w:r w:rsidR="0056687E">
        <w:rPr>
          <w:rFonts w:ascii="Times New Roman" w:eastAsia="Times New Roman" w:hAnsi="Times New Roman" w:cs="Times New Roman"/>
          <w:color w:val="000000"/>
          <w:sz w:val="27"/>
          <w:szCs w:val="27"/>
        </w:rPr>
        <w:t>lịch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đón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tại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điểm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hẹn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đoàn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khởi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hành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566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Long An</w:t>
      </w:r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Hành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trình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đến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mảnh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đất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4442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Long </w:t>
      </w:r>
      <w:proofErr w:type="gramStart"/>
      <w:r w:rsidRPr="0054442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An</w:t>
      </w:r>
      <w:proofErr w:type="gramEnd"/>
      <w:r w:rsidRPr="0054442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1</w:t>
      </w:r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sẽ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mang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đến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cho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quý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nhiều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trải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nghiệm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thú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vị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ABA6607" w14:textId="77777777" w:rsidR="00544425" w:rsidRPr="00544425" w:rsidRDefault="00544425" w:rsidP="005668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68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>06h30:</w:t>
      </w:r>
      <w:r w:rsidR="0056687E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Quý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dừng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chân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dùng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buổi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sáng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sau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đó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tiếp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tục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chương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trình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7BE8CB78" w14:textId="77777777" w:rsidR="00544425" w:rsidRPr="00544425" w:rsidRDefault="00544425" w:rsidP="0056687E">
      <w:pPr>
        <w:shd w:val="clear" w:color="auto" w:fill="FFFFFF"/>
        <w:spacing w:after="0" w:line="315" w:lineRule="atLeast"/>
        <w:ind w:left="900" w:hanging="9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68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>07h30:</w:t>
      </w:r>
      <w:r w:rsidRPr="00544425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Quý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dừng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chân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chiêm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bái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566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Thiền</w:t>
      </w:r>
      <w:proofErr w:type="spellEnd"/>
      <w:r w:rsidRPr="00566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Viện Trúc Lâm Chánh </w:t>
      </w:r>
      <w:proofErr w:type="spellStart"/>
      <w:r w:rsidRPr="00566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Giác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Đây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cũng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thiền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đẹp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nổi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tiếng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lớn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nhất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Việt Nam.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Thiền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Trúc Lâm Chánh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Giác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sở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hữu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vẻ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đẹp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trang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nghiêm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kết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hợp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hài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hòa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giữa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vẻ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đẹp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cổ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kính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hiện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đại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Đến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đây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bạn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sẽ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chiêm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ngưỡng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thiền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viện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kiến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trúc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độc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đáo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hiếm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nhất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tại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Việt Nam.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Ngoài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Ngoài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ra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ngôi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chùa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mang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đậm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phong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Ấn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Độ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nên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tại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đây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mệnh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danh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Tiểu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Ấn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Độ</w:t>
      </w:r>
      <w:proofErr w:type="spellEnd"/>
    </w:p>
    <w:p w14:paraId="2CD2ABE3" w14:textId="77777777" w:rsidR="00544425" w:rsidRPr="00544425" w:rsidRDefault="0056687E" w:rsidP="00DF3F06">
      <w:pPr>
        <w:shd w:val="clear" w:color="auto" w:fill="FFFFFF"/>
        <w:spacing w:after="0" w:line="315" w:lineRule="atLeast"/>
        <w:ind w:left="900" w:right="-180" w:hanging="9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687E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0</w:t>
      </w:r>
      <w:r w:rsidR="00544425" w:rsidRPr="005668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>9h30:</w:t>
      </w:r>
      <w:r w:rsidR="00544425" w:rsidRPr="00544425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Quý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đến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Khu du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lịch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="00544425" w:rsidRPr="00566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làng</w:t>
      </w:r>
      <w:proofErr w:type="spellEnd"/>
      <w:r w:rsidR="00544425" w:rsidRPr="00566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544425" w:rsidRPr="00566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Nổi</w:t>
      </w:r>
      <w:proofErr w:type="spellEnd"/>
      <w:r w:rsidR="00544425" w:rsidRPr="00566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Tân </w:t>
      </w:r>
      <w:proofErr w:type="spellStart"/>
      <w:r w:rsidR="00544425" w:rsidRPr="00566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Lập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– Khu du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lịch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hệ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sinh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thái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đa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dạng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cảnh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quan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say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đắm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lòng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="00544425"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DF3F06" w:rsidRPr="00DF3F06">
        <w:t xml:space="preserve"> </w:t>
      </w:r>
    </w:p>
    <w:p w14:paraId="2918EF85" w14:textId="77777777" w:rsidR="00544425" w:rsidRPr="00544425" w:rsidRDefault="00544425" w:rsidP="0056687E">
      <w:pPr>
        <w:shd w:val="clear" w:color="auto" w:fill="FFFFFF"/>
        <w:spacing w:after="0" w:line="315" w:lineRule="atLeast"/>
        <w:ind w:left="9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Đến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đây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quý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tận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hưởng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không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khí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thiên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nhiên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lành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yên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bình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hòa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mình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vào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thiên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nhiên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Quý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thể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ngồi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xuồng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vào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khu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rừng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tràm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tận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hưởng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cảm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giác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lênh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đênh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trên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sông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nước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Trải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nghiệm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đường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xuyên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bằng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bê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tông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dài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tận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5km,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đứng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trên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đài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quan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sát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phóng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tầm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mắt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toàn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cảnh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rừng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tràm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bạt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ngàn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Chụp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những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bức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ảnh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cực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kỳ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độc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lạ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cùng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những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thân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yêu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CA982CE" w14:textId="77777777" w:rsidR="00544425" w:rsidRPr="00544425" w:rsidRDefault="00544425" w:rsidP="005668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68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>12h00:</w:t>
      </w:r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Quý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dùng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bữa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trưa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nghỉ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ngơi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tại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nhà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hàng</w:t>
      </w:r>
      <w:proofErr w:type="spellEnd"/>
    </w:p>
    <w:p w14:paraId="4E0BE93C" w14:textId="77777777" w:rsidR="00544425" w:rsidRPr="00544425" w:rsidRDefault="00544425" w:rsidP="0056687E">
      <w:pPr>
        <w:shd w:val="clear" w:color="auto" w:fill="FFFFFF"/>
        <w:spacing w:after="0" w:line="315" w:lineRule="atLeast"/>
        <w:ind w:left="9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Qúy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sẽ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trải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nghiệm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thú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vị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thử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trở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thành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nông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dân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miệt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vườn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trang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phục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áo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bà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ba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truyền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thống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tự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tay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mình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mương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tát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cá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nướng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cá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thưởng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thức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món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ăn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nấu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cá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mà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mình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bắt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được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9FF78D1" w14:textId="77777777" w:rsidR="00544425" w:rsidRPr="00544425" w:rsidRDefault="00544425" w:rsidP="0056687E">
      <w:pPr>
        <w:shd w:val="clear" w:color="auto" w:fill="FFFFFF"/>
        <w:spacing w:after="0" w:line="315" w:lineRule="atLeast"/>
        <w:ind w:left="900" w:hanging="9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68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lastRenderedPageBreak/>
        <w:t>15h00:</w:t>
      </w:r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Quý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khởi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hành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tham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quan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566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“ CÔNG</w:t>
      </w:r>
      <w:proofErr w:type="gramEnd"/>
      <w:r w:rsidRPr="00566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VIÊN KỲ QUAN THẾ GIỚI”</w:t>
      </w:r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–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công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viên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trực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thuộc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khu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đô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thị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mới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Cát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Tường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Phú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Sinh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nơi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đây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đang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thu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hút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đông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đảo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tham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quan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chụp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ảnh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Công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viên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xây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dựng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mô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hình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kỳ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quan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nổi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tiếng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thế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giới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như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Nữ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thần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tự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 New York,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Tháp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THÁP EIFFEL (PHÁP), CẦU THÁP - LUÂN ĐÔN (ANH), ĐIỆN KREMLIN (NGA), ĐỀN TAJ MAHEL (ẤN ĐỘ), NHÀ HÁT OPERA SYDNEY (ÚC), THÁP NGHIÊNG PISA (Ý</w:t>
      </w:r>
      <w:proofErr w:type="gram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),..</w:t>
      </w:r>
      <w:proofErr w:type="gramEnd"/>
    </w:p>
    <w:p w14:paraId="18CAB17C" w14:textId="77777777" w:rsidR="00544425" w:rsidRPr="00544425" w:rsidRDefault="00544425" w:rsidP="0056687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68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>17h00</w:t>
      </w:r>
      <w:r w:rsidRPr="005668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:</w:t>
      </w:r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Đoàn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khởi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hành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về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lại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TP.HCM</w:t>
      </w:r>
    </w:p>
    <w:p w14:paraId="3307A76E" w14:textId="77777777" w:rsidR="00DF3F06" w:rsidRPr="00DF3F06" w:rsidRDefault="00544425" w:rsidP="00CA7CCD">
      <w:pPr>
        <w:shd w:val="clear" w:color="auto" w:fill="FFFFFF"/>
        <w:spacing w:after="0" w:line="315" w:lineRule="atLeast"/>
        <w:ind w:left="900" w:hanging="9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68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>18h00</w:t>
      </w:r>
      <w:r w:rsidRPr="005668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: 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Kết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thúc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chương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trình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tham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quan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chia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tay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hẹn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gặp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lại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quý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chuyến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hành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trình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sau</w:t>
      </w:r>
      <w:proofErr w:type="spellEnd"/>
      <w:r w:rsidRPr="0054442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CA7CCD"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47AF0871" w14:textId="77777777" w:rsidR="00CA7CCD" w:rsidRDefault="00CA7CCD" w:rsidP="00CA7CCD">
      <w:pPr>
        <w:spacing w:after="0"/>
        <w:ind w:left="990" w:firstLine="135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</w:t>
      </w:r>
      <w:r w:rsidR="00B8124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</w:t>
      </w:r>
      <w:r w:rsidR="00DF3F06" w:rsidRPr="00DF3F0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BÁO GIÁ DỊCH VỤ (VNĐ)</w:t>
      </w:r>
    </w:p>
    <w:tbl>
      <w:tblPr>
        <w:tblStyle w:val="TableGrid"/>
        <w:tblW w:w="8978" w:type="dxa"/>
        <w:tblInd w:w="990" w:type="dxa"/>
        <w:tblLook w:val="04A0" w:firstRow="1" w:lastRow="0" w:firstColumn="1" w:lastColumn="0" w:noHBand="0" w:noVBand="1"/>
      </w:tblPr>
      <w:tblGrid>
        <w:gridCol w:w="4338"/>
        <w:gridCol w:w="4640"/>
      </w:tblGrid>
      <w:tr w:rsidR="00CA7CCD" w14:paraId="300AE73F" w14:textId="77777777" w:rsidTr="00564A2E">
        <w:trPr>
          <w:trHeight w:val="1081"/>
        </w:trPr>
        <w:tc>
          <w:tcPr>
            <w:tcW w:w="4338" w:type="dxa"/>
          </w:tcPr>
          <w:p w14:paraId="20E3BCF5" w14:textId="77777777" w:rsidR="00CA7CCD" w:rsidRDefault="00B128DF" w:rsidP="00DF3F06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</w:p>
          <w:p w14:paraId="5BD4B7AD" w14:textId="77777777" w:rsidR="00B128DF" w:rsidRDefault="00B128DF" w:rsidP="00DF3F06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 xml:space="preserve">         Gía Tour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Trọn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 xml:space="preserve"> Gói</w:t>
            </w:r>
          </w:p>
        </w:tc>
        <w:tc>
          <w:tcPr>
            <w:tcW w:w="4640" w:type="dxa"/>
          </w:tcPr>
          <w:p w14:paraId="0A975C4A" w14:textId="77777777" w:rsidR="00CA7CCD" w:rsidRDefault="00CA7CCD" w:rsidP="00DF3F06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14:paraId="6BBC40B2" w14:textId="77777777" w:rsidR="00B128DF" w:rsidRDefault="00B128DF" w:rsidP="00DF3F06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 xml:space="preserve">      9</w:t>
            </w:r>
            <w:r w:rsidR="00564A2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0.000Vnđ/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</w:tbl>
    <w:p w14:paraId="2D563C05" w14:textId="77777777" w:rsid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0496761" w14:textId="77777777" w:rsidR="00B8124B" w:rsidRPr="00B8124B" w:rsidRDefault="00B8124B" w:rsidP="00B8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ind w:left="1080"/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</w:pPr>
      <w:r w:rsidRPr="00B8124B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 xml:space="preserve">                                  TOUR ĐỐI VỚI TỪNG NHÓM KHÁCH </w:t>
      </w:r>
    </w:p>
    <w:tbl>
      <w:tblPr>
        <w:tblStyle w:val="TableGrid"/>
        <w:tblW w:w="9211" w:type="dxa"/>
        <w:tblInd w:w="985" w:type="dxa"/>
        <w:tblLook w:val="04A0" w:firstRow="1" w:lastRow="0" w:firstColumn="1" w:lastColumn="0" w:noHBand="0" w:noVBand="1"/>
      </w:tblPr>
      <w:tblGrid>
        <w:gridCol w:w="3069"/>
        <w:gridCol w:w="3071"/>
        <w:gridCol w:w="3071"/>
      </w:tblGrid>
      <w:tr w:rsidR="00B8124B" w14:paraId="259A3E58" w14:textId="77777777" w:rsidTr="00564A2E">
        <w:trPr>
          <w:trHeight w:val="510"/>
        </w:trPr>
        <w:tc>
          <w:tcPr>
            <w:tcW w:w="3069" w:type="dxa"/>
          </w:tcPr>
          <w:p w14:paraId="7B0FCCBA" w14:textId="77777777" w:rsidR="00B8124B" w:rsidRPr="00B8124B" w:rsidRDefault="00B8124B" w:rsidP="00CA7CCD">
            <w:pPr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7"/>
                <w:szCs w:val="27"/>
              </w:rPr>
              <w:t xml:space="preserve">     </w:t>
            </w:r>
            <w:proofErr w:type="spellStart"/>
            <w:r w:rsidRPr="00B8124B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  <w:t>Nhóm</w:t>
            </w:r>
            <w:proofErr w:type="spellEnd"/>
            <w:r w:rsidRPr="00B8124B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  <w:t xml:space="preserve"> 8-9 </w:t>
            </w:r>
            <w:proofErr w:type="spellStart"/>
            <w:r w:rsidRPr="00B8124B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  <w:t>khách</w:t>
            </w:r>
            <w:proofErr w:type="spellEnd"/>
            <w:r w:rsidRPr="00B8124B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  <w:t xml:space="preserve"> </w:t>
            </w:r>
          </w:p>
        </w:tc>
        <w:tc>
          <w:tcPr>
            <w:tcW w:w="3071" w:type="dxa"/>
          </w:tcPr>
          <w:p w14:paraId="282DE944" w14:textId="77777777" w:rsidR="00B8124B" w:rsidRPr="00B8124B" w:rsidRDefault="00B8124B" w:rsidP="00CA7CCD">
            <w:pPr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</w:pPr>
            <w:r w:rsidRPr="00B8124B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  <w:t xml:space="preserve">    </w:t>
            </w:r>
            <w:proofErr w:type="spellStart"/>
            <w:r w:rsidRPr="00B8124B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  <w:t>Nhóm</w:t>
            </w:r>
            <w:proofErr w:type="spellEnd"/>
            <w:r w:rsidRPr="00B8124B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  <w:t xml:space="preserve"> 10 -13 </w:t>
            </w:r>
            <w:proofErr w:type="spellStart"/>
            <w:r w:rsidRPr="00B8124B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  <w:t>khách</w:t>
            </w:r>
            <w:proofErr w:type="spellEnd"/>
            <w:r w:rsidRPr="00B8124B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  <w:t xml:space="preserve"> </w:t>
            </w:r>
          </w:p>
        </w:tc>
        <w:tc>
          <w:tcPr>
            <w:tcW w:w="3071" w:type="dxa"/>
          </w:tcPr>
          <w:p w14:paraId="045AAC8D" w14:textId="77777777" w:rsidR="00B8124B" w:rsidRPr="00B8124B" w:rsidRDefault="00B8124B" w:rsidP="00CA7CCD">
            <w:pPr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7"/>
                <w:szCs w:val="27"/>
              </w:rPr>
              <w:t xml:space="preserve">    </w:t>
            </w:r>
            <w:proofErr w:type="spellStart"/>
            <w:r w:rsidRPr="00B8124B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  <w:t>Nhóm</w:t>
            </w:r>
            <w:proofErr w:type="spellEnd"/>
            <w:r w:rsidRPr="00B8124B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  <w:t xml:space="preserve"> 13+</w:t>
            </w:r>
          </w:p>
        </w:tc>
      </w:tr>
      <w:tr w:rsidR="00B8124B" w14:paraId="49BA1881" w14:textId="77777777" w:rsidTr="00564A2E">
        <w:trPr>
          <w:trHeight w:val="510"/>
        </w:trPr>
        <w:tc>
          <w:tcPr>
            <w:tcW w:w="3069" w:type="dxa"/>
          </w:tcPr>
          <w:p w14:paraId="29567463" w14:textId="77777777" w:rsidR="00B8124B" w:rsidRPr="00B8124B" w:rsidRDefault="00564A2E" w:rsidP="00CA7CCD">
            <w:pPr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 xml:space="preserve">    90</w:t>
            </w:r>
            <w:r w:rsidR="00B8124B" w:rsidRPr="00B8124B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 xml:space="preserve">0.000VNĐ/KHÁCH </w:t>
            </w:r>
          </w:p>
        </w:tc>
        <w:tc>
          <w:tcPr>
            <w:tcW w:w="3071" w:type="dxa"/>
          </w:tcPr>
          <w:p w14:paraId="74BBB934" w14:textId="77777777" w:rsidR="00B8124B" w:rsidRPr="00564A2E" w:rsidRDefault="00564A2E" w:rsidP="00CA7CCD">
            <w:pPr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7"/>
                <w:szCs w:val="27"/>
              </w:rPr>
              <w:t xml:space="preserve">         </w:t>
            </w:r>
            <w:r w:rsidRPr="00564A2E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>850.000VNĐ</w:t>
            </w:r>
          </w:p>
        </w:tc>
        <w:tc>
          <w:tcPr>
            <w:tcW w:w="3071" w:type="dxa"/>
          </w:tcPr>
          <w:p w14:paraId="60BCE56B" w14:textId="77777777" w:rsidR="00B8124B" w:rsidRDefault="00564A2E" w:rsidP="00CA7CCD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7"/>
                <w:szCs w:val="27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7"/>
                <w:szCs w:val="27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7"/>
                <w:szCs w:val="27"/>
              </w:rPr>
              <w:t xml:space="preserve"> Liên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7"/>
                <w:szCs w:val="27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7"/>
                <w:szCs w:val="27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7"/>
                <w:szCs w:val="27"/>
              </w:rPr>
              <w:t xml:space="preserve"> ty</w:t>
            </w:r>
          </w:p>
        </w:tc>
      </w:tr>
    </w:tbl>
    <w:p w14:paraId="034AF684" w14:textId="77777777" w:rsidR="00DF3F06" w:rsidRPr="00386AB7" w:rsidRDefault="00DF3F06" w:rsidP="00CA7CCD">
      <w:pPr>
        <w:spacing w:after="0"/>
        <w:ind w:left="1620"/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</w:pPr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*</w:t>
      </w:r>
      <w:proofErr w:type="spellStart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Chương</w:t>
      </w:r>
      <w:proofErr w:type="spellEnd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trình</w:t>
      </w:r>
      <w:proofErr w:type="spellEnd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có</w:t>
      </w:r>
      <w:proofErr w:type="spellEnd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thể</w:t>
      </w:r>
      <w:proofErr w:type="spellEnd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thay</w:t>
      </w:r>
      <w:proofErr w:type="spellEnd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đổi</w:t>
      </w:r>
      <w:proofErr w:type="spellEnd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theo</w:t>
      </w:r>
      <w:proofErr w:type="spellEnd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yêu</w:t>
      </w:r>
      <w:proofErr w:type="spellEnd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cầu</w:t>
      </w:r>
      <w:proofErr w:type="spellEnd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của Quý </w:t>
      </w:r>
      <w:proofErr w:type="spellStart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Khách</w:t>
      </w:r>
      <w:proofErr w:type="spellEnd"/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!</w:t>
      </w:r>
    </w:p>
    <w:p w14:paraId="6DDFDDC6" w14:textId="77777777" w:rsidR="00DF3F06" w:rsidRPr="00386AB7" w:rsidRDefault="00CA7CCD" w:rsidP="00CA7CCD">
      <w:pPr>
        <w:spacing w:after="0"/>
        <w:ind w:left="-1080" w:right="-360"/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</w:pPr>
      <w:r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    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Chương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trình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có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thể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sắp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xếp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lại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tùy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theo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tình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hình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thực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tế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nhưng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vẫn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đảm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bảo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đủ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điểm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tham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 xml:space="preserve"> </w:t>
      </w:r>
      <w:proofErr w:type="spellStart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quan</w:t>
      </w:r>
      <w:proofErr w:type="spellEnd"/>
      <w:r w:rsidR="00DF3F06" w:rsidRPr="00386AB7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</w:rPr>
        <w:t>.</w:t>
      </w:r>
    </w:p>
    <w:p w14:paraId="404BDB22" w14:textId="77777777" w:rsidR="00386AB7" w:rsidRDefault="00386AB7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9228EFA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28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DỊCH VỤ BAO GỒM: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14:paraId="7DD3EEAC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Vận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Chuyển</w:t>
      </w:r>
      <w:proofErr w:type="spellEnd"/>
    </w:p>
    <w:p w14:paraId="4678453A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Xe du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lịch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đời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mới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thuyền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tham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quan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chương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trình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/HDV Phục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vụ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suốt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tuyến</w:t>
      </w:r>
      <w:proofErr w:type="spellEnd"/>
    </w:p>
    <w:p w14:paraId="0F04AEF2" w14:textId="77777777" w:rsidR="00DF3F06" w:rsidRPr="00670EA4" w:rsidRDefault="00DF3F06" w:rsidP="00B128DF">
      <w:pPr>
        <w:shd w:val="clear" w:color="auto" w:fill="FFFF00"/>
        <w:spacing w:after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 w:rsidRPr="00670E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Ăn</w:t>
      </w:r>
      <w:proofErr w:type="spellEnd"/>
      <w:r w:rsidRPr="00670E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670E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uống</w:t>
      </w:r>
      <w:proofErr w:type="spellEnd"/>
      <w:r w:rsidRPr="00670E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  <w:r w:rsidR="00B128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14:paraId="41B82A78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 w:rsidRPr="00670E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Điểm</w:t>
      </w:r>
      <w:proofErr w:type="spellEnd"/>
      <w:r w:rsidRPr="00670E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Tâm:</w:t>
      </w:r>
      <w:r w:rsidR="00386A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01 </w:t>
      </w:r>
      <w:proofErr w:type="spellStart"/>
      <w:r w:rsidR="00386AB7">
        <w:rPr>
          <w:rFonts w:ascii="Times New Roman" w:eastAsia="Times New Roman" w:hAnsi="Times New Roman" w:cs="Times New Roman"/>
          <w:color w:val="000000"/>
          <w:sz w:val="27"/>
          <w:szCs w:val="27"/>
        </w:rPr>
        <w:t>bữa</w:t>
      </w:r>
      <w:proofErr w:type="spellEnd"/>
      <w:r w:rsidR="00386A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86AB7">
        <w:rPr>
          <w:rFonts w:ascii="Times New Roman" w:eastAsia="Times New Roman" w:hAnsi="Times New Roman" w:cs="Times New Roman"/>
          <w:color w:val="000000"/>
          <w:sz w:val="27"/>
          <w:szCs w:val="27"/>
        </w:rPr>
        <w:t>tô</w:t>
      </w:r>
      <w:proofErr w:type="spellEnd"/>
      <w:r w:rsidR="00386A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86AB7">
        <w:rPr>
          <w:rFonts w:ascii="Times New Roman" w:eastAsia="Times New Roman" w:hAnsi="Times New Roman" w:cs="Times New Roman"/>
          <w:color w:val="000000"/>
          <w:sz w:val="27"/>
          <w:szCs w:val="27"/>
        </w:rPr>
        <w:t>ly</w:t>
      </w:r>
      <w:proofErr w:type="spellEnd"/>
    </w:p>
    <w:p w14:paraId="51420C0B" w14:textId="77777777" w:rsidR="00DF3F06" w:rsidRPr="00DF3F06" w:rsidRDefault="00670EA4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Bữa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01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bữa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trưa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(150.000đ/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+ 1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bữa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ly</w:t>
      </w:r>
      <w:proofErr w:type="spellEnd"/>
    </w:p>
    <w:p w14:paraId="6DD4E2A7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Chi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Phí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Khác</w:t>
      </w:r>
      <w:proofErr w:type="spellEnd"/>
    </w:p>
    <w:p w14:paraId="1B0806A6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Chi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phí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vé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tham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quan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điểm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trong</w:t>
      </w:r>
      <w:proofErr w:type="spellEnd"/>
      <w:r w:rsidR="00670E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chương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trình</w:t>
      </w:r>
      <w:proofErr w:type="spellEnd"/>
    </w:p>
    <w:p w14:paraId="1DF3CA06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Bảo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hiểm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lịch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30.000.000đ/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vụ</w:t>
      </w:r>
      <w:proofErr w:type="spellEnd"/>
    </w:p>
    <w:p w14:paraId="2C9A191B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Tặng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nón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lịch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Mang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thương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hiệu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Cty</w:t>
      </w:r>
      <w:proofErr w:type="spellEnd"/>
    </w:p>
    <w:p w14:paraId="2EC1DAE1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Nước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suối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chai/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spellEnd"/>
    </w:p>
    <w:p w14:paraId="5DF6BACF" w14:textId="77777777" w:rsidR="00DF3F06" w:rsidRPr="00DF3F06" w:rsidRDefault="00DF3F06" w:rsidP="00B128DF">
      <w:pPr>
        <w:shd w:val="clear" w:color="auto" w:fill="FFFF00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DỊCH VỤ KHÔNG BAO GỒM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14:paraId="5D698591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●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Phát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sinh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khác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ngoài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chương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trình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bao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gồm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chi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phí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cá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nhân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như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điện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thoại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giặt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ủi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vui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chơi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giải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trí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...</w:t>
      </w:r>
    </w:p>
    <w:p w14:paraId="3435FADF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●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Phụ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thu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phòng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đơn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đối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khách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ngủ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mình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14:paraId="15E605C5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●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Thuế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VAT</w:t>
      </w:r>
    </w:p>
    <w:p w14:paraId="3478185B" w14:textId="77777777" w:rsidR="00DF3F06" w:rsidRPr="00DF3F06" w:rsidRDefault="00DF3F06" w:rsidP="00B128DF">
      <w:pPr>
        <w:shd w:val="clear" w:color="auto" w:fill="FFFF00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QUY ĐỊNH TRẺ EM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14:paraId="7E4B20F7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●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Trẻ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em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đủ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05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đến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dưới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11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tuổi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75%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giá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tour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lớn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dịch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vụ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trên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tour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như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lớn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ngủ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chung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với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gia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đình</w:t>
      </w:r>
      <w:proofErr w:type="spellEnd"/>
    </w:p>
    <w:p w14:paraId="233C8FA1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●</w:t>
      </w:r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Trẻ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em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đủ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11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tuổi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trở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lên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100%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giá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tour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như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lớn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dịch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vụ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trên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tour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như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người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lớn</w:t>
      </w:r>
      <w:proofErr w:type="spellEnd"/>
      <w:r w:rsidRPr="00DF3F0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55EDC8B" w14:textId="77777777" w:rsidR="00DF3F06" w:rsidRPr="00DF3F06" w:rsidRDefault="00DF3F06" w:rsidP="00DF3F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33F9E29" w14:textId="77777777" w:rsidR="003C77ED" w:rsidRPr="0056687E" w:rsidRDefault="003C77ED" w:rsidP="00DF3F06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3C77ED" w:rsidRPr="0056687E" w:rsidSect="0055457A">
      <w:headerReference w:type="defaul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1A17" w14:textId="77777777" w:rsidR="0055457A" w:rsidRDefault="0055457A" w:rsidP="007172EC">
      <w:pPr>
        <w:spacing w:after="0" w:line="240" w:lineRule="auto"/>
      </w:pPr>
      <w:r>
        <w:separator/>
      </w:r>
    </w:p>
  </w:endnote>
  <w:endnote w:type="continuationSeparator" w:id="0">
    <w:p w14:paraId="478775F7" w14:textId="77777777" w:rsidR="0055457A" w:rsidRDefault="0055457A" w:rsidP="0071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14FA" w14:textId="77777777" w:rsidR="0055457A" w:rsidRDefault="0055457A" w:rsidP="007172EC">
      <w:pPr>
        <w:spacing w:after="0" w:line="240" w:lineRule="auto"/>
      </w:pPr>
      <w:r>
        <w:separator/>
      </w:r>
    </w:p>
  </w:footnote>
  <w:footnote w:type="continuationSeparator" w:id="0">
    <w:p w14:paraId="744F9B2F" w14:textId="77777777" w:rsidR="0055457A" w:rsidRDefault="0055457A" w:rsidP="0071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0D4C" w14:textId="514DDDF3" w:rsidR="007172EC" w:rsidRPr="00A56A91" w:rsidRDefault="007172EC" w:rsidP="007172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Style w:val="fontstyle01"/>
        <w:i/>
        <w:iCs/>
      </w:rPr>
    </w:pPr>
    <w:r w:rsidRPr="00A56A91">
      <w:rPr>
        <w:i/>
        <w:iCs/>
        <w:noProof/>
        <w:color w:val="000000"/>
      </w:rPr>
      <w:drawing>
        <wp:anchor distT="0" distB="0" distL="114300" distR="114300" simplePos="0" relativeHeight="251659264" behindDoc="0" locked="0" layoutInCell="1" allowOverlap="1" wp14:anchorId="3BC2960E" wp14:editId="67C31354">
          <wp:simplePos x="0" y="0"/>
          <wp:positionH relativeFrom="margin">
            <wp:posOffset>-180975</wp:posOffset>
          </wp:positionH>
          <wp:positionV relativeFrom="paragraph">
            <wp:posOffset>-304800</wp:posOffset>
          </wp:positionV>
          <wp:extent cx="1495514" cy="533400"/>
          <wp:effectExtent l="0" t="0" r="0" b="0"/>
          <wp:wrapThrough wrapText="bothSides">
            <wp:wrapPolygon edited="0">
              <wp:start x="0" y="0"/>
              <wp:lineTo x="0" y="10029"/>
              <wp:lineTo x="1926" y="13886"/>
              <wp:lineTo x="3852" y="16971"/>
              <wp:lineTo x="3852" y="20829"/>
              <wp:lineTo x="17060" y="20829"/>
              <wp:lineTo x="17610" y="16200"/>
              <wp:lineTo x="21187" y="13114"/>
              <wp:lineTo x="21187" y="4629"/>
              <wp:lineTo x="8255" y="0"/>
              <wp:lineTo x="0" y="0"/>
            </wp:wrapPolygon>
          </wp:wrapThrough>
          <wp:docPr id="16722770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277062" name="Picture 1672277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1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A91">
      <w:rPr>
        <w:i/>
        <w:iCs/>
        <w:color w:val="000000"/>
      </w:rPr>
      <w:t xml:space="preserve">                                                               </w:t>
    </w:r>
    <w:r>
      <w:rPr>
        <w:i/>
        <w:iCs/>
        <w:color w:val="000000"/>
      </w:rPr>
      <w:t xml:space="preserve">   </w:t>
    </w:r>
    <w:r w:rsidRPr="00A56A91">
      <w:rPr>
        <w:i/>
        <w:iCs/>
        <w:color w:val="000000"/>
      </w:rPr>
      <w:t xml:space="preserve">                                         </w:t>
    </w:r>
    <w:r w:rsidRPr="00ED6DF6">
      <w:rPr>
        <w:rStyle w:val="fontstyle01"/>
        <w:i/>
        <w:iCs/>
        <w:color w:val="002060"/>
      </w:rPr>
      <w:t>Hotline: 028 35357040</w:t>
    </w:r>
  </w:p>
  <w:p w14:paraId="2EF302E3" w14:textId="77777777" w:rsidR="007172EC" w:rsidRPr="00A56A91" w:rsidRDefault="007172EC" w:rsidP="007172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Style w:val="fontstyle01"/>
      </w:rPr>
    </w:pPr>
  </w:p>
  <w:p w14:paraId="508EC6AA" w14:textId="77777777" w:rsidR="007172EC" w:rsidRDefault="00717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7708"/>
    <w:multiLevelType w:val="multilevel"/>
    <w:tmpl w:val="81B6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86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25"/>
    <w:rsid w:val="00226116"/>
    <w:rsid w:val="00345B50"/>
    <w:rsid w:val="00386AB7"/>
    <w:rsid w:val="003C77ED"/>
    <w:rsid w:val="00544425"/>
    <w:rsid w:val="0055457A"/>
    <w:rsid w:val="00564A2E"/>
    <w:rsid w:val="0056687E"/>
    <w:rsid w:val="00670EA4"/>
    <w:rsid w:val="006D7492"/>
    <w:rsid w:val="007172EC"/>
    <w:rsid w:val="0088258A"/>
    <w:rsid w:val="00B128DF"/>
    <w:rsid w:val="00B8124B"/>
    <w:rsid w:val="00CA7CCD"/>
    <w:rsid w:val="00D64F3E"/>
    <w:rsid w:val="00D65964"/>
    <w:rsid w:val="00DF3F06"/>
    <w:rsid w:val="00E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C3B3"/>
  <w15:chartTrackingRefBased/>
  <w15:docId w15:val="{83C308FE-2D1B-42EC-9E75-98311F4D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4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44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4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425"/>
    <w:rPr>
      <w:b/>
      <w:bCs/>
    </w:rPr>
  </w:style>
  <w:style w:type="character" w:styleId="Emphasis">
    <w:name w:val="Emphasis"/>
    <w:basedOn w:val="DefaultParagraphFont"/>
    <w:uiPriority w:val="20"/>
    <w:qFormat/>
    <w:rsid w:val="00544425"/>
    <w:rPr>
      <w:i/>
      <w:iCs/>
    </w:rPr>
  </w:style>
  <w:style w:type="table" w:styleId="TableGrid">
    <w:name w:val="Table Grid"/>
    <w:basedOn w:val="TableNormal"/>
    <w:uiPriority w:val="39"/>
    <w:rsid w:val="00CA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EC"/>
  </w:style>
  <w:style w:type="paragraph" w:styleId="Footer">
    <w:name w:val="footer"/>
    <w:basedOn w:val="Normal"/>
    <w:link w:val="FooterChar"/>
    <w:uiPriority w:val="99"/>
    <w:unhideWhenUsed/>
    <w:rsid w:val="00717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EC"/>
  </w:style>
  <w:style w:type="character" w:customStyle="1" w:styleId="fontstyle01">
    <w:name w:val="fontstyle01"/>
    <w:basedOn w:val="DefaultParagraphFont"/>
    <w:qFormat/>
    <w:rsid w:val="007172EC"/>
    <w:rPr>
      <w:rFonts w:ascii="Times New Roman" w:hAnsi="Times New Roman" w:cs="Times New Roman" w:hint="default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D6E2-9B9E-4D7B-91F4-737DC311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ACER</dc:creator>
  <cp:keywords/>
  <dc:description/>
  <cp:lastModifiedBy>PC</cp:lastModifiedBy>
  <cp:revision>4</cp:revision>
  <dcterms:created xsi:type="dcterms:W3CDTF">2023-10-03T08:54:00Z</dcterms:created>
  <dcterms:modified xsi:type="dcterms:W3CDTF">2024-03-15T02:37:00Z</dcterms:modified>
</cp:coreProperties>
</file>